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106" w:rsidRPr="006329D0" w:rsidRDefault="00936106" w:rsidP="006329D0">
      <w:pPr>
        <w:rPr>
          <w:rFonts w:ascii="Times New Roman" w:eastAsia="Times New Roman" w:hAnsi="Times New Roman" w:cs="Times New Roman"/>
          <w:color w:val="000000"/>
          <w:sz w:val="24"/>
          <w:szCs w:val="24"/>
        </w:rPr>
      </w:pPr>
      <w:bookmarkStart w:id="0" w:name="_Hlk515542648"/>
      <w:bookmarkStart w:id="1" w:name="_GoBack"/>
      <w:r w:rsidRPr="006329D0">
        <w:rPr>
          <w:rFonts w:ascii="Times New Roman" w:eastAsia="Times New Roman" w:hAnsi="Times New Roman" w:cs="Times New Roman"/>
          <w:b/>
          <w:bCs/>
          <w:color w:val="000000"/>
          <w:sz w:val="24"/>
          <w:szCs w:val="24"/>
        </w:rPr>
        <w:t>PERI-PROCEDURAL COMPLICATION RATES AMONG FALSE AND TRUE ST ELEVATION MYOCARDIAL INFARCTION ACTIVATIONS TAKEN TO THE CARDIAC CATHETERIZATION LABORATORY</w:t>
      </w:r>
    </w:p>
    <w:p w:rsidR="006329D0" w:rsidRDefault="00936106" w:rsidP="006329D0">
      <w:pPr>
        <w:rPr>
          <w:rFonts w:ascii="Times New Roman" w:eastAsia="Times New Roman" w:hAnsi="Times New Roman" w:cs="Times New Roman"/>
          <w:color w:val="000000"/>
          <w:sz w:val="24"/>
          <w:szCs w:val="24"/>
          <w:vertAlign w:val="superscript"/>
        </w:rPr>
      </w:pPr>
      <w:r w:rsidRPr="006329D0">
        <w:rPr>
          <w:rFonts w:ascii="Times New Roman" w:eastAsia="Times New Roman" w:hAnsi="Times New Roman" w:cs="Times New Roman"/>
          <w:b/>
          <w:bCs/>
          <w:color w:val="000000"/>
          <w:sz w:val="24"/>
          <w:szCs w:val="24"/>
          <w:u w:val="single"/>
        </w:rPr>
        <w:t>C.M. Dookhan</w:t>
      </w:r>
      <w:r w:rsidRPr="006329D0">
        <w:rPr>
          <w:rFonts w:ascii="Times New Roman" w:eastAsia="Times New Roman" w:hAnsi="Times New Roman" w:cs="Times New Roman"/>
          <w:color w:val="000000"/>
          <w:sz w:val="24"/>
          <w:szCs w:val="24"/>
          <w:u w:val="single"/>
          <w:vertAlign w:val="superscript"/>
        </w:rPr>
        <w:t>1</w:t>
      </w:r>
      <w:r w:rsidRPr="006329D0">
        <w:rPr>
          <w:rFonts w:ascii="Times New Roman" w:eastAsia="Times New Roman" w:hAnsi="Times New Roman" w:cs="Times New Roman"/>
          <w:color w:val="000000"/>
          <w:sz w:val="24"/>
          <w:szCs w:val="24"/>
        </w:rPr>
        <w:t>, A. Ghatak</w:t>
      </w:r>
      <w:r w:rsidRPr="006329D0">
        <w:rPr>
          <w:rFonts w:ascii="Times New Roman" w:eastAsia="Times New Roman" w:hAnsi="Times New Roman" w:cs="Times New Roman"/>
          <w:color w:val="000000"/>
          <w:sz w:val="24"/>
          <w:szCs w:val="24"/>
          <w:vertAlign w:val="superscript"/>
        </w:rPr>
        <w:t>2</w:t>
      </w:r>
      <w:r w:rsidRPr="006329D0">
        <w:rPr>
          <w:rFonts w:ascii="Times New Roman" w:eastAsia="Times New Roman" w:hAnsi="Times New Roman" w:cs="Times New Roman"/>
          <w:color w:val="000000"/>
          <w:sz w:val="24"/>
          <w:szCs w:val="24"/>
        </w:rPr>
        <w:t>, R. Patel</w:t>
      </w:r>
      <w:r w:rsidRPr="006329D0">
        <w:rPr>
          <w:rFonts w:ascii="Times New Roman" w:eastAsia="Times New Roman" w:hAnsi="Times New Roman" w:cs="Times New Roman"/>
          <w:color w:val="000000"/>
          <w:sz w:val="24"/>
          <w:szCs w:val="24"/>
          <w:vertAlign w:val="superscript"/>
        </w:rPr>
        <w:t>3</w:t>
      </w:r>
      <w:r w:rsidRPr="006329D0">
        <w:rPr>
          <w:rFonts w:ascii="Times New Roman" w:eastAsia="Times New Roman" w:hAnsi="Times New Roman" w:cs="Times New Roman"/>
          <w:color w:val="000000"/>
          <w:sz w:val="24"/>
          <w:szCs w:val="24"/>
        </w:rPr>
        <w:t>, E. De Marchena</w:t>
      </w:r>
      <w:r w:rsidRPr="006329D0">
        <w:rPr>
          <w:rFonts w:ascii="Times New Roman" w:eastAsia="Times New Roman" w:hAnsi="Times New Roman" w:cs="Times New Roman"/>
          <w:color w:val="000000"/>
          <w:sz w:val="24"/>
          <w:szCs w:val="24"/>
          <w:vertAlign w:val="superscript"/>
        </w:rPr>
        <w:t>4</w:t>
      </w:r>
      <w:r w:rsidRPr="006329D0">
        <w:rPr>
          <w:rFonts w:ascii="Times New Roman" w:eastAsia="Times New Roman" w:hAnsi="Times New Roman" w:cs="Times New Roman"/>
          <w:color w:val="000000"/>
          <w:sz w:val="24"/>
          <w:szCs w:val="24"/>
        </w:rPr>
        <w:t>, C. Mendoza</w:t>
      </w:r>
      <w:r w:rsidRPr="006329D0">
        <w:rPr>
          <w:rFonts w:ascii="Times New Roman" w:eastAsia="Times New Roman" w:hAnsi="Times New Roman" w:cs="Times New Roman"/>
          <w:color w:val="000000"/>
          <w:sz w:val="24"/>
          <w:szCs w:val="24"/>
          <w:vertAlign w:val="superscript"/>
        </w:rPr>
        <w:t>5</w:t>
      </w:r>
      <w:r w:rsidRPr="006329D0">
        <w:rPr>
          <w:rFonts w:ascii="Times New Roman" w:eastAsia="Times New Roman" w:hAnsi="Times New Roman" w:cs="Times New Roman"/>
          <w:color w:val="000000"/>
          <w:sz w:val="24"/>
          <w:szCs w:val="24"/>
        </w:rPr>
        <w:t>, A. Ferreira</w:t>
      </w:r>
      <w:r w:rsidR="006329D0">
        <w:rPr>
          <w:rFonts w:ascii="Times New Roman" w:eastAsia="Times New Roman" w:hAnsi="Times New Roman" w:cs="Times New Roman"/>
          <w:color w:val="000000"/>
          <w:sz w:val="24"/>
          <w:szCs w:val="24"/>
          <w:vertAlign w:val="superscript"/>
        </w:rPr>
        <w:t>5</w:t>
      </w:r>
    </w:p>
    <w:p w:rsidR="006329D0" w:rsidRDefault="00936106" w:rsidP="006329D0">
      <w:pPr>
        <w:rPr>
          <w:rFonts w:ascii="Times New Roman" w:eastAsia="Times New Roman" w:hAnsi="Times New Roman" w:cs="Times New Roman"/>
          <w:color w:val="000000"/>
          <w:sz w:val="24"/>
          <w:szCs w:val="24"/>
        </w:rPr>
      </w:pPr>
      <w:r w:rsidRPr="006329D0">
        <w:rPr>
          <w:rFonts w:ascii="Times New Roman" w:eastAsia="Times New Roman" w:hAnsi="Times New Roman" w:cs="Times New Roman"/>
          <w:color w:val="000000"/>
          <w:sz w:val="24"/>
          <w:szCs w:val="24"/>
          <w:vertAlign w:val="superscript"/>
        </w:rPr>
        <w:t>1</w:t>
      </w:r>
      <w:r w:rsidRPr="006329D0">
        <w:rPr>
          <w:rFonts w:ascii="Times New Roman" w:eastAsia="Times New Roman" w:hAnsi="Times New Roman" w:cs="Times New Roman"/>
          <w:color w:val="000000"/>
          <w:sz w:val="24"/>
          <w:szCs w:val="24"/>
        </w:rPr>
        <w:t>Medical College of Georgia, Augusta, GA, USA</w:t>
      </w:r>
    </w:p>
    <w:bookmarkEnd w:id="0"/>
    <w:bookmarkEnd w:id="1"/>
    <w:p w:rsidR="006329D0" w:rsidRDefault="00936106" w:rsidP="006329D0">
      <w:pPr>
        <w:rPr>
          <w:rFonts w:ascii="Times New Roman" w:eastAsia="Times New Roman" w:hAnsi="Times New Roman" w:cs="Times New Roman"/>
          <w:color w:val="000000"/>
          <w:sz w:val="24"/>
          <w:szCs w:val="24"/>
        </w:rPr>
      </w:pPr>
      <w:r w:rsidRPr="006329D0">
        <w:rPr>
          <w:rFonts w:ascii="Times New Roman" w:eastAsia="Times New Roman" w:hAnsi="Times New Roman" w:cs="Times New Roman"/>
          <w:color w:val="000000"/>
          <w:sz w:val="24"/>
          <w:szCs w:val="24"/>
          <w:vertAlign w:val="superscript"/>
        </w:rPr>
        <w:t>2</w:t>
      </w:r>
      <w:r w:rsidRPr="006329D0">
        <w:rPr>
          <w:rFonts w:ascii="Times New Roman" w:eastAsia="Times New Roman" w:hAnsi="Times New Roman" w:cs="Times New Roman"/>
          <w:color w:val="000000"/>
          <w:sz w:val="24"/>
          <w:szCs w:val="24"/>
        </w:rPr>
        <w:t>Southwest Heart, Las Cruces, Las Cruces, NM, USA</w:t>
      </w:r>
    </w:p>
    <w:p w:rsidR="006329D0" w:rsidRDefault="00936106" w:rsidP="006329D0">
      <w:pPr>
        <w:rPr>
          <w:rFonts w:ascii="Times New Roman" w:eastAsia="Times New Roman" w:hAnsi="Times New Roman" w:cs="Times New Roman"/>
          <w:color w:val="000000"/>
          <w:sz w:val="24"/>
          <w:szCs w:val="24"/>
        </w:rPr>
      </w:pPr>
      <w:r w:rsidRPr="006329D0">
        <w:rPr>
          <w:rFonts w:ascii="Times New Roman" w:eastAsia="Times New Roman" w:hAnsi="Times New Roman" w:cs="Times New Roman"/>
          <w:color w:val="000000"/>
          <w:sz w:val="24"/>
          <w:szCs w:val="24"/>
          <w:vertAlign w:val="superscript"/>
        </w:rPr>
        <w:t>3</w:t>
      </w:r>
      <w:r w:rsidRPr="006329D0">
        <w:rPr>
          <w:rFonts w:ascii="Times New Roman" w:eastAsia="Times New Roman" w:hAnsi="Times New Roman" w:cs="Times New Roman"/>
          <w:color w:val="000000"/>
          <w:sz w:val="24"/>
          <w:szCs w:val="24"/>
        </w:rPr>
        <w:t>University of Southern California, Los Angeles, CA, USA</w:t>
      </w:r>
    </w:p>
    <w:p w:rsidR="006329D0" w:rsidRDefault="00936106" w:rsidP="006329D0">
      <w:pPr>
        <w:rPr>
          <w:rFonts w:ascii="Times New Roman" w:eastAsia="Times New Roman" w:hAnsi="Times New Roman" w:cs="Times New Roman"/>
          <w:color w:val="000000"/>
          <w:sz w:val="24"/>
          <w:szCs w:val="24"/>
        </w:rPr>
      </w:pPr>
      <w:r w:rsidRPr="006329D0">
        <w:rPr>
          <w:rFonts w:ascii="Times New Roman" w:eastAsia="Times New Roman" w:hAnsi="Times New Roman" w:cs="Times New Roman"/>
          <w:color w:val="000000"/>
          <w:sz w:val="24"/>
          <w:szCs w:val="24"/>
          <w:vertAlign w:val="superscript"/>
        </w:rPr>
        <w:t>4</w:t>
      </w:r>
      <w:r w:rsidRPr="006329D0">
        <w:rPr>
          <w:rFonts w:ascii="Times New Roman" w:eastAsia="Times New Roman" w:hAnsi="Times New Roman" w:cs="Times New Roman"/>
          <w:color w:val="000000"/>
          <w:sz w:val="24"/>
          <w:szCs w:val="24"/>
        </w:rPr>
        <w:t>University of Miami Miller School of Medicine, Miami, FL, USA</w:t>
      </w:r>
    </w:p>
    <w:p w:rsidR="006329D0" w:rsidRDefault="00936106" w:rsidP="006329D0">
      <w:pPr>
        <w:rPr>
          <w:rFonts w:ascii="Times New Roman" w:eastAsia="Times New Roman" w:hAnsi="Times New Roman" w:cs="Times New Roman"/>
          <w:color w:val="000000"/>
          <w:sz w:val="24"/>
          <w:szCs w:val="24"/>
        </w:rPr>
      </w:pPr>
      <w:r w:rsidRPr="006329D0">
        <w:rPr>
          <w:rFonts w:ascii="Times New Roman" w:eastAsia="Times New Roman" w:hAnsi="Times New Roman" w:cs="Times New Roman"/>
          <w:color w:val="000000"/>
          <w:sz w:val="24"/>
          <w:szCs w:val="24"/>
          <w:vertAlign w:val="superscript"/>
        </w:rPr>
        <w:t>5</w:t>
      </w:r>
      <w:r w:rsidRPr="006329D0">
        <w:rPr>
          <w:rFonts w:ascii="Times New Roman" w:eastAsia="Times New Roman" w:hAnsi="Times New Roman" w:cs="Times New Roman"/>
          <w:color w:val="000000"/>
          <w:sz w:val="24"/>
          <w:szCs w:val="24"/>
        </w:rPr>
        <w:t>Jackson Memorial Hospital, Miami, FL, USA</w:t>
      </w:r>
    </w:p>
    <w:p w:rsidR="00936106" w:rsidRPr="006329D0" w:rsidRDefault="00936106" w:rsidP="006329D0">
      <w:pPr>
        <w:rPr>
          <w:rFonts w:ascii="Times New Roman" w:eastAsia="Times New Roman" w:hAnsi="Times New Roman" w:cs="Times New Roman"/>
          <w:color w:val="000000"/>
          <w:sz w:val="24"/>
          <w:szCs w:val="24"/>
        </w:rPr>
      </w:pPr>
    </w:p>
    <w:p w:rsidR="006329D0" w:rsidRDefault="00936106" w:rsidP="006329D0">
      <w:pPr>
        <w:jc w:val="both"/>
        <w:rPr>
          <w:rFonts w:ascii="Times New Roman" w:eastAsia="Times New Roman" w:hAnsi="Times New Roman" w:cs="Times New Roman"/>
          <w:color w:val="000000"/>
          <w:sz w:val="24"/>
          <w:szCs w:val="24"/>
        </w:rPr>
      </w:pPr>
      <w:r w:rsidRPr="006329D0">
        <w:rPr>
          <w:rFonts w:ascii="Times New Roman" w:eastAsia="Times New Roman" w:hAnsi="Times New Roman" w:cs="Times New Roman"/>
          <w:b/>
          <w:bCs/>
          <w:color w:val="000000"/>
          <w:sz w:val="24"/>
          <w:szCs w:val="24"/>
        </w:rPr>
        <w:t>Objective: </w:t>
      </w:r>
      <w:r w:rsidRPr="006329D0">
        <w:rPr>
          <w:rFonts w:ascii="Times New Roman" w:eastAsia="Times New Roman" w:hAnsi="Times New Roman" w:cs="Times New Roman"/>
          <w:color w:val="000000"/>
          <w:sz w:val="24"/>
          <w:szCs w:val="24"/>
        </w:rPr>
        <w:t>To compare complication rates among true versus false STEMI activations taken to the Cardiac Catheterization Laboratory</w:t>
      </w:r>
      <w:r w:rsidR="006329D0">
        <w:rPr>
          <w:rFonts w:ascii="Times New Roman" w:eastAsia="Times New Roman" w:hAnsi="Times New Roman" w:cs="Times New Roman"/>
          <w:color w:val="000000"/>
          <w:sz w:val="24"/>
          <w:szCs w:val="24"/>
        </w:rPr>
        <w:t>.</w:t>
      </w:r>
    </w:p>
    <w:p w:rsidR="006329D0" w:rsidRDefault="00936106" w:rsidP="006329D0">
      <w:pPr>
        <w:jc w:val="both"/>
        <w:rPr>
          <w:rFonts w:ascii="Times New Roman" w:eastAsia="Times New Roman" w:hAnsi="Times New Roman" w:cs="Times New Roman"/>
          <w:color w:val="000000"/>
          <w:sz w:val="24"/>
          <w:szCs w:val="24"/>
        </w:rPr>
      </w:pPr>
      <w:r w:rsidRPr="006329D0">
        <w:rPr>
          <w:rFonts w:ascii="Times New Roman" w:eastAsia="Times New Roman" w:hAnsi="Times New Roman" w:cs="Times New Roman"/>
          <w:b/>
          <w:bCs/>
          <w:color w:val="000000"/>
          <w:sz w:val="24"/>
          <w:szCs w:val="24"/>
        </w:rPr>
        <w:t>Method:</w:t>
      </w:r>
      <w:r w:rsidRPr="006329D0">
        <w:rPr>
          <w:rFonts w:ascii="Times New Roman" w:eastAsia="Times New Roman" w:hAnsi="Times New Roman" w:cs="Times New Roman"/>
          <w:color w:val="000000"/>
          <w:sz w:val="24"/>
          <w:szCs w:val="24"/>
        </w:rPr>
        <w:t> We reviewed the medical records of all patients presenting to our institution for percutaneous coronary intervention for possible STEMI from July 2012 to November 2014. A false STEMI activation was defined as a lack of clinical and electrocardiographic evidence of ongoing myocardial infarction. Patients who underwent cardiac catheterization without an obvious culprit lesion corresponding to the ECG changes were also included as false STEMI, Periprocedural complication rates were compared using chi squared as well as Fisher exact tests. Major bleed was defined as drop of hemoglobin by 3g/dl or need for transfusion.</w:t>
      </w:r>
    </w:p>
    <w:p w:rsidR="006329D0" w:rsidRDefault="00936106" w:rsidP="006329D0">
      <w:pPr>
        <w:jc w:val="both"/>
        <w:rPr>
          <w:rFonts w:ascii="Times New Roman" w:eastAsia="Times New Roman" w:hAnsi="Times New Roman" w:cs="Times New Roman"/>
          <w:color w:val="000000"/>
          <w:sz w:val="24"/>
          <w:szCs w:val="24"/>
        </w:rPr>
      </w:pPr>
      <w:r w:rsidRPr="006329D0">
        <w:rPr>
          <w:rFonts w:ascii="Times New Roman" w:eastAsia="Times New Roman" w:hAnsi="Times New Roman" w:cs="Times New Roman"/>
          <w:b/>
          <w:bCs/>
          <w:color w:val="000000"/>
          <w:sz w:val="24"/>
          <w:szCs w:val="24"/>
        </w:rPr>
        <w:t>Results:</w:t>
      </w:r>
      <w:r w:rsidRPr="006329D0">
        <w:rPr>
          <w:rFonts w:ascii="Times New Roman" w:eastAsia="Times New Roman" w:hAnsi="Times New Roman" w:cs="Times New Roman"/>
          <w:color w:val="000000"/>
          <w:sz w:val="24"/>
          <w:szCs w:val="24"/>
        </w:rPr>
        <w:t xml:space="preserve"> Of the 442 total STEMI activations, 154 (34.8%) were false. False versus true STEMI rates of major bleed (10.3% vs 16.3%, p=0.2307), access site hematoma (1.2% vs 2.4%, p=0.6873), thrombosis of the left external iliac artery (0% vs 0.7%, p=1), right femoral artery pseudo aneurysm (0% vs 1.7%, p=0.5941), femoral artery dissection (0% vs 0.3%, p=1) and coronary artery dissection (0.5% vs 3.1%, p=0.1246) were not significantly different. Similarly, rates of </w:t>
      </w:r>
      <w:proofErr w:type="spellStart"/>
      <w:r w:rsidRPr="006329D0">
        <w:rPr>
          <w:rFonts w:ascii="Times New Roman" w:eastAsia="Times New Roman" w:hAnsi="Times New Roman" w:cs="Times New Roman"/>
          <w:color w:val="000000"/>
          <w:sz w:val="24"/>
          <w:szCs w:val="24"/>
        </w:rPr>
        <w:t>intraprocedure</w:t>
      </w:r>
      <w:proofErr w:type="spellEnd"/>
      <w:r w:rsidRPr="006329D0">
        <w:rPr>
          <w:rFonts w:ascii="Times New Roman" w:eastAsia="Times New Roman" w:hAnsi="Times New Roman" w:cs="Times New Roman"/>
          <w:color w:val="000000"/>
          <w:sz w:val="24"/>
          <w:szCs w:val="24"/>
        </w:rPr>
        <w:t xml:space="preserve"> ventricular tachycardia (0% vs 3.8%, p=0.075) and </w:t>
      </w:r>
      <w:proofErr w:type="spellStart"/>
      <w:r w:rsidRPr="006329D0">
        <w:rPr>
          <w:rFonts w:ascii="Times New Roman" w:eastAsia="Times New Roman" w:hAnsi="Times New Roman" w:cs="Times New Roman"/>
          <w:color w:val="000000"/>
          <w:sz w:val="24"/>
          <w:szCs w:val="24"/>
        </w:rPr>
        <w:t>intraprocedure</w:t>
      </w:r>
      <w:proofErr w:type="spellEnd"/>
      <w:r w:rsidRPr="006329D0">
        <w:rPr>
          <w:rFonts w:ascii="Times New Roman" w:eastAsia="Times New Roman" w:hAnsi="Times New Roman" w:cs="Times New Roman"/>
          <w:color w:val="000000"/>
          <w:sz w:val="24"/>
          <w:szCs w:val="24"/>
        </w:rPr>
        <w:t xml:space="preserve"> ventricular fibrillation (0% vs 1.4%, p=0.577) in the false versus true STEMI groups were comparable.</w:t>
      </w:r>
    </w:p>
    <w:p w:rsidR="00936106" w:rsidRPr="006329D0" w:rsidRDefault="00936106" w:rsidP="006329D0">
      <w:pPr>
        <w:jc w:val="both"/>
        <w:rPr>
          <w:rFonts w:ascii="Times New Roman" w:eastAsia="Times New Roman" w:hAnsi="Times New Roman" w:cs="Times New Roman"/>
          <w:color w:val="000000"/>
          <w:sz w:val="24"/>
          <w:szCs w:val="24"/>
        </w:rPr>
      </w:pPr>
      <w:r w:rsidRPr="006329D0">
        <w:rPr>
          <w:rFonts w:ascii="Times New Roman" w:eastAsia="Times New Roman" w:hAnsi="Times New Roman" w:cs="Times New Roman"/>
          <w:b/>
          <w:bCs/>
          <w:color w:val="000000"/>
          <w:sz w:val="24"/>
          <w:szCs w:val="24"/>
        </w:rPr>
        <w:t>Conclusion:</w:t>
      </w:r>
      <w:r w:rsidRPr="006329D0">
        <w:rPr>
          <w:rFonts w:ascii="Times New Roman" w:eastAsia="Times New Roman" w:hAnsi="Times New Roman" w:cs="Times New Roman"/>
          <w:color w:val="000000"/>
          <w:sz w:val="24"/>
          <w:szCs w:val="24"/>
        </w:rPr>
        <w:t> No significant differences in periprocedural complication rates were noted between the true and false STEMI cohorts.</w:t>
      </w:r>
    </w:p>
    <w:p w:rsidR="00345DBB" w:rsidRPr="006329D0" w:rsidRDefault="004418C0" w:rsidP="006329D0">
      <w:pPr>
        <w:jc w:val="both"/>
        <w:rPr>
          <w:sz w:val="24"/>
          <w:szCs w:val="24"/>
        </w:rPr>
      </w:pPr>
    </w:p>
    <w:sectPr w:rsidR="00345DBB" w:rsidRPr="006329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8C0" w:rsidRDefault="004418C0" w:rsidP="006329D0">
      <w:r>
        <w:separator/>
      </w:r>
    </w:p>
  </w:endnote>
  <w:endnote w:type="continuationSeparator" w:id="0">
    <w:p w:rsidR="004418C0" w:rsidRDefault="004418C0" w:rsidP="0063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8C0" w:rsidRDefault="004418C0" w:rsidP="006329D0">
      <w:r>
        <w:separator/>
      </w:r>
    </w:p>
  </w:footnote>
  <w:footnote w:type="continuationSeparator" w:id="0">
    <w:p w:rsidR="004418C0" w:rsidRDefault="004418C0" w:rsidP="0063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9D0" w:rsidRPr="006329D0" w:rsidRDefault="006329D0" w:rsidP="006329D0">
    <w:pPr>
      <w:rPr>
        <w:rFonts w:ascii="Times New Roman" w:eastAsia="Times New Roman" w:hAnsi="Times New Roman" w:cs="Times New Roman"/>
        <w:color w:val="000000"/>
        <w:sz w:val="24"/>
        <w:szCs w:val="24"/>
      </w:rPr>
    </w:pPr>
    <w:r w:rsidRPr="006329D0">
      <w:rPr>
        <w:rFonts w:ascii="Times New Roman" w:eastAsia="Times New Roman" w:hAnsi="Times New Roman" w:cs="Times New Roman"/>
        <w:color w:val="000000"/>
        <w:sz w:val="24"/>
        <w:szCs w:val="24"/>
      </w:rPr>
      <w:t>18-A-353-IAC</w:t>
    </w:r>
  </w:p>
  <w:p w:rsidR="006329D0" w:rsidRPr="006329D0" w:rsidRDefault="006329D0" w:rsidP="006329D0">
    <w:pPr>
      <w:rPr>
        <w:rFonts w:ascii="Times New Roman" w:eastAsia="Times New Roman" w:hAnsi="Times New Roman" w:cs="Times New Roman"/>
        <w:color w:val="000000"/>
        <w:sz w:val="24"/>
        <w:szCs w:val="24"/>
      </w:rPr>
    </w:pPr>
    <w:r w:rsidRPr="006329D0">
      <w:rPr>
        <w:rFonts w:ascii="Times New Roman" w:eastAsia="Times New Roman" w:hAnsi="Times New Roman" w:cs="Times New Roman"/>
        <w:color w:val="000000"/>
        <w:sz w:val="24"/>
        <w:szCs w:val="24"/>
      </w:rPr>
      <w:t xml:space="preserve">21. Acute Ischemic Coronary Artery Disease (ST-Elevation MI / </w:t>
    </w:r>
    <w:proofErr w:type="gramStart"/>
    <w:r w:rsidRPr="006329D0">
      <w:rPr>
        <w:rFonts w:ascii="Times New Roman" w:eastAsia="Times New Roman" w:hAnsi="Times New Roman" w:cs="Times New Roman"/>
        <w:color w:val="000000"/>
        <w:sz w:val="24"/>
        <w:szCs w:val="24"/>
      </w:rPr>
      <w:t>Non ST</w:t>
    </w:r>
    <w:proofErr w:type="gramEnd"/>
    <w:r w:rsidRPr="006329D0">
      <w:rPr>
        <w:rFonts w:ascii="Times New Roman" w:eastAsia="Times New Roman" w:hAnsi="Times New Roman" w:cs="Times New Roman"/>
        <w:color w:val="000000"/>
        <w:sz w:val="24"/>
        <w:szCs w:val="24"/>
      </w:rPr>
      <w:t>-Elevation ACS)</w:t>
    </w:r>
  </w:p>
  <w:p w:rsidR="006329D0" w:rsidRDefault="006329D0">
    <w:pPr>
      <w:pStyle w:val="Header"/>
    </w:pPr>
  </w:p>
  <w:p w:rsidR="006329D0" w:rsidRDefault="00632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06"/>
    <w:rsid w:val="0030401F"/>
    <w:rsid w:val="004418C0"/>
    <w:rsid w:val="006329D0"/>
    <w:rsid w:val="00855707"/>
    <w:rsid w:val="008A10D5"/>
    <w:rsid w:val="00936106"/>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27FD"/>
  <w15:chartTrackingRefBased/>
  <w15:docId w15:val="{D5D096FC-FF30-4B01-9252-7908DE5A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9D0"/>
    <w:pPr>
      <w:tabs>
        <w:tab w:val="center" w:pos="4680"/>
        <w:tab w:val="right" w:pos="9360"/>
      </w:tabs>
    </w:pPr>
  </w:style>
  <w:style w:type="character" w:customStyle="1" w:styleId="HeaderChar">
    <w:name w:val="Header Char"/>
    <w:basedOn w:val="DefaultParagraphFont"/>
    <w:link w:val="Header"/>
    <w:uiPriority w:val="99"/>
    <w:rsid w:val="006329D0"/>
  </w:style>
  <w:style w:type="paragraph" w:styleId="Footer">
    <w:name w:val="footer"/>
    <w:basedOn w:val="Normal"/>
    <w:link w:val="FooterChar"/>
    <w:uiPriority w:val="99"/>
    <w:unhideWhenUsed/>
    <w:rsid w:val="006329D0"/>
    <w:pPr>
      <w:tabs>
        <w:tab w:val="center" w:pos="4680"/>
        <w:tab w:val="right" w:pos="9360"/>
      </w:tabs>
    </w:pPr>
  </w:style>
  <w:style w:type="character" w:customStyle="1" w:styleId="FooterChar">
    <w:name w:val="Footer Char"/>
    <w:basedOn w:val="DefaultParagraphFont"/>
    <w:link w:val="Footer"/>
    <w:uiPriority w:val="99"/>
    <w:rsid w:val="0063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2018-05-31T12:05:00Z</dcterms:created>
  <dcterms:modified xsi:type="dcterms:W3CDTF">2018-05-31T12:43:00Z</dcterms:modified>
</cp:coreProperties>
</file>